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Play on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HAUNTED...perhaps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MAN ON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MUSICAL FELINE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NBA abbr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FIBBER'S RADIO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ORG. FIGHTING DISCRIMATION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PERFECT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 MANTLE COVERS?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HAS A SHINING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SMITTEN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LITTLE BIT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NICKNAME OF LEADER ON TWO FRONTS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FIRST NAME TO BREAK COLOR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DESCRIBE THE RAVEN IN ONE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STRONG MAN DEFERS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QUESTIONS SURROUND HAIRSTYLIST'S EARLY PRODUCT LAUNCH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PERFECT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 IN THE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SLAMS IT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ESOTERIC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OPENED THE FLOODGATES TO INNOVATION?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ONE ASKED: "WHO'S ON FIRST"?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MAY SAVE ONE FROM CERTAIN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IN THE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CAN'T HANDLE THE TRUTH?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SLANG FOR INGRATIATE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 OF PMA...abbr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MADAME'S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STREET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WHERE A TIGER MAY ROAM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 A MONGOLIAN BEEF...perhaps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Guards</w:t>
            </w:r>
          </w:p>
        </w:tc>
      </w:tr>
    </w:tbl>
    <w:p>
      <w:pPr>
        <w:pStyle w:val="WordBankLarge"/>
      </w:pPr>
      <w:r>
        <w:t xml:space="preserve">   ASSN    </w:t>
      </w:r>
      <w:r>
        <w:t xml:space="preserve">   CON    </w:t>
      </w:r>
      <w:r>
        <w:t xml:space="preserve">   DEFENDS    </w:t>
      </w:r>
      <w:r>
        <w:t xml:space="preserve">   SAWSLOGS    </w:t>
      </w:r>
      <w:r>
        <w:t xml:space="preserve">   ROBIN    </w:t>
      </w:r>
      <w:r>
        <w:t xml:space="preserve">   JACKIE    </w:t>
      </w:r>
      <w:r>
        <w:t xml:space="preserve">   CRUISE    </w:t>
      </w:r>
      <w:r>
        <w:t xml:space="preserve">   ACLU    </w:t>
      </w:r>
      <w:r>
        <w:t xml:space="preserve">   CENTER    </w:t>
      </w:r>
      <w:r>
        <w:t xml:space="preserve">   PAIGE    </w:t>
      </w:r>
      <w:r>
        <w:t xml:space="preserve">   STEED    </w:t>
      </w:r>
      <w:r>
        <w:t xml:space="preserve">   KHAN    </w:t>
      </w:r>
      <w:r>
        <w:t xml:space="preserve">   BILL    </w:t>
      </w:r>
      <w:r>
        <w:t xml:space="preserve">   ATT    </w:t>
      </w:r>
      <w:r>
        <w:t xml:space="preserve">   HOUSE    </w:t>
      </w:r>
      <w:r>
        <w:t xml:space="preserve">   MOURNFUL    </w:t>
      </w:r>
      <w:r>
        <w:t xml:space="preserve">   KISSUP    </w:t>
      </w:r>
      <w:r>
        <w:t xml:space="preserve">   DNA    </w:t>
      </w:r>
      <w:r>
        <w:t xml:space="preserve">   ATLASSHRUGGED    </w:t>
      </w:r>
      <w:r>
        <w:t xml:space="preserve">   ALERT    </w:t>
      </w:r>
      <w:r>
        <w:t xml:space="preserve">   COSTELLO    </w:t>
      </w:r>
      <w:r>
        <w:t xml:space="preserve">   ZANY    </w:t>
      </w:r>
      <w:r>
        <w:t xml:space="preserve">   ELECTRIC    </w:t>
      </w:r>
      <w:r>
        <w:t xml:space="preserve">   PLAN    </w:t>
      </w:r>
      <w:r>
        <w:t xml:space="preserve">   DUNKS    </w:t>
      </w:r>
      <w:r>
        <w:t xml:space="preserve">   MOLLY    </w:t>
      </w:r>
      <w:r>
        <w:t xml:space="preserve">   ACE    </w:t>
      </w:r>
      <w:r>
        <w:t xml:space="preserve">   WOODS    </w:t>
      </w:r>
      <w:r>
        <w:t xml:space="preserve">   WHYWASVIDALSOSOON    </w:t>
      </w:r>
      <w:r>
        <w:t xml:space="preserve">   COW    </w:t>
      </w:r>
      <w:r>
        <w:t xml:space="preserve">   FIDDLE    </w:t>
      </w:r>
      <w:r>
        <w:t xml:space="preserve">   IKE    </w:t>
      </w:r>
      <w:r>
        <w:t xml:space="preserve">   NOBEL    </w:t>
      </w:r>
      <w:r>
        <w:t xml:space="preserve">   LARSEN    </w:t>
      </w:r>
      <w:r>
        <w:t xml:space="preserve">   LARSEN    </w:t>
      </w:r>
      <w:r>
        <w:t xml:space="preserve">   OVERTHEMOON    </w:t>
      </w:r>
      <w:r>
        <w:t xml:space="preserve">   WALL    </w:t>
      </w:r>
      <w:r>
        <w:t xml:space="preserve">   ARCANE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Play on Names</dc:title>
  <dcterms:created xsi:type="dcterms:W3CDTF">2021-10-11T00:27:03Z</dcterms:created>
  <dcterms:modified xsi:type="dcterms:W3CDTF">2021-10-11T00:27:03Z</dcterms:modified>
</cp:coreProperties>
</file>