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Abe the Guide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traveled    </w:t>
      </w:r>
      <w:r>
        <w:t xml:space="preserve">   experiences    </w:t>
      </w:r>
      <w:r>
        <w:t xml:space="preserve">   wonderful    </w:t>
      </w:r>
      <w:r>
        <w:t xml:space="preserve">   trainer    </w:t>
      </w:r>
      <w:r>
        <w:t xml:space="preserve">   master    </w:t>
      </w:r>
      <w:r>
        <w:t xml:space="preserve">   halter    </w:t>
      </w:r>
      <w:r>
        <w:t xml:space="preserve">   strange    </w:t>
      </w:r>
      <w:r>
        <w:t xml:space="preserve">   guide    </w:t>
      </w:r>
      <w:r>
        <w:t xml:space="preserve">   directional    </w:t>
      </w:r>
      <w:r>
        <w:t xml:space="preserve">   autism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 the Guide Dog</dc:title>
  <dcterms:created xsi:type="dcterms:W3CDTF">2021-10-31T03:39:48Z</dcterms:created>
  <dcterms:modified xsi:type="dcterms:W3CDTF">2021-10-31T03:39:48Z</dcterms:modified>
</cp:coreProperties>
</file>