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Abortion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Mother    </w:t>
      </w:r>
      <w:r>
        <w:t xml:space="preserve">   Kill    </w:t>
      </w:r>
      <w:r>
        <w:t xml:space="preserve">   Humanity    </w:t>
      </w:r>
      <w:r>
        <w:t xml:space="preserve">   Commandment    </w:t>
      </w:r>
      <w:r>
        <w:t xml:space="preserve">   Sin    </w:t>
      </w:r>
      <w:r>
        <w:t xml:space="preserve">   Choice    </w:t>
      </w:r>
      <w:r>
        <w:t xml:space="preserve">   Legal    </w:t>
      </w:r>
      <w:r>
        <w:t xml:space="preserve">   Trimester     </w:t>
      </w:r>
      <w:r>
        <w:t xml:space="preserve">   Terminate    </w:t>
      </w:r>
      <w:r>
        <w:t xml:space="preserve">   Fetus    </w:t>
      </w:r>
      <w:r>
        <w:t xml:space="preserve">   Abortion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</dc:title>
  <dcterms:created xsi:type="dcterms:W3CDTF">2021-10-11T00:29:31Z</dcterms:created>
  <dcterms:modified xsi:type="dcterms:W3CDTF">2021-10-11T00:29:31Z</dcterms:modified>
</cp:coreProperties>
</file>