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Abraham Trusts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Laughter    </w:t>
      </w:r>
      <w:r>
        <w:t xml:space="preserve">   Canaan    </w:t>
      </w:r>
      <w:r>
        <w:t xml:space="preserve">   Belief    </w:t>
      </w:r>
      <w:r>
        <w:t xml:space="preserve">   Faithful    </w:t>
      </w:r>
      <w:r>
        <w:t xml:space="preserve">   Descendants    </w:t>
      </w:r>
      <w:r>
        <w:t xml:space="preserve">   Promise    </w:t>
      </w:r>
      <w:r>
        <w:t xml:space="preserve">   Trusting    </w:t>
      </w:r>
      <w:r>
        <w:t xml:space="preserve">   Isaac    </w:t>
      </w:r>
      <w:r>
        <w:t xml:space="preserve">   Sarah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Trusts God</dc:title>
  <dcterms:created xsi:type="dcterms:W3CDTF">2021-10-11T00:31:22Z</dcterms:created>
  <dcterms:modified xsi:type="dcterms:W3CDTF">2021-10-11T00:31:22Z</dcterms:modified>
</cp:coreProperties>
</file>