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Jewellery    </w:t>
      </w:r>
      <w:r>
        <w:t xml:space="preserve">   Handbags    </w:t>
      </w:r>
      <w:r>
        <w:t xml:space="preserve">   Off White    </w:t>
      </w:r>
      <w:r>
        <w:t xml:space="preserve">   Gucci    </w:t>
      </w:r>
      <w:r>
        <w:t xml:space="preserve">   Saint Laurent    </w:t>
      </w:r>
      <w:r>
        <w:t xml:space="preserve">   Restory    </w:t>
      </w:r>
      <w:r>
        <w:t xml:space="preserve">   Project Earth    </w:t>
      </w:r>
      <w:r>
        <w:t xml:space="preserve">   Vivienne Westwood    </w:t>
      </w:r>
      <w:r>
        <w:t xml:space="preserve">   Marc Jacobs    </w:t>
      </w:r>
      <w:r>
        <w:t xml:space="preserve">   Accessories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Accessories</dc:title>
  <dcterms:created xsi:type="dcterms:W3CDTF">2021-10-11T00:33:50Z</dcterms:created>
  <dcterms:modified xsi:type="dcterms:W3CDTF">2021-10-11T00:33:50Z</dcterms:modified>
</cp:coreProperties>
</file>