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an account title and number on the heading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Displays that all assets are either financed by borrowing money or paying with the money of the company's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in an account, equal to the net of credits and debits at that point in time for that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entry recording an amount owed, listed on the left-hand side or column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of a customer to obtain goods or services before payment, based on the trust that payment will be made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 term for a set of financial records that use double-entry bookkeeping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cost required for something; the money spent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Income, especially when of a company or organization and of a substantial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financial organizational tool that provides a complete listing of every account in an accounting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ledger that contains all accounts needed to prepare financial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Statement of the assets, liabilities, and capital of a business or other organization at a particular point in time, detailing the balance of income and expenditure over the preceding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instance of buying or selling something; a business deal.// an exchange or transfer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Accounting term that denotes partial payment of an amount owed or the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city or town of a country or region, usually its seat of government and administrative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name one or more people as an account owner and you can also open accounts in the name of legal entities, such as businesses or living trusts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debit or credit balance that would be expected in a specific account in the general ledger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withdrawing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report or description of an event or experience.// a record of money received and money paid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Represents the owner's investment in the business minus the owner's draws or withdrawals from the business plus the net income since the business began.// The owner's investment in the business minus the owner's draws</w:t>
            </w:r>
          </w:p>
        </w:tc>
      </w:tr>
    </w:tbl>
    <w:p>
      <w:pPr>
        <w:pStyle w:val="WordBankLarge"/>
      </w:pPr>
      <w:r>
        <w:t xml:space="preserve">   Account Balance    </w:t>
      </w:r>
      <w:r>
        <w:t xml:space="preserve">   Capital    </w:t>
      </w:r>
      <w:r>
        <w:t xml:space="preserve">   Balance Sheet    </w:t>
      </w:r>
      <w:r>
        <w:t xml:space="preserve">   Owner’s Equity    </w:t>
      </w:r>
      <w:r>
        <w:t xml:space="preserve">   Accounting Equation    </w:t>
      </w:r>
      <w:r>
        <w:t xml:space="preserve">   Transaction    </w:t>
      </w:r>
      <w:r>
        <w:t xml:space="preserve">   Account    </w:t>
      </w:r>
      <w:r>
        <w:t xml:space="preserve">   Account Title    </w:t>
      </w:r>
      <w:r>
        <w:t xml:space="preserve">   Revenue    </w:t>
      </w:r>
      <w:r>
        <w:t xml:space="preserve">   Sale on Account    </w:t>
      </w:r>
      <w:r>
        <w:t xml:space="preserve">   Expense    </w:t>
      </w:r>
      <w:r>
        <w:t xml:space="preserve">   Withdrawals    </w:t>
      </w:r>
      <w:r>
        <w:t xml:space="preserve">   T account    </w:t>
      </w:r>
      <w:r>
        <w:t xml:space="preserve">   Debit    </w:t>
      </w:r>
      <w:r>
        <w:t xml:space="preserve">   Credit    </w:t>
      </w:r>
      <w:r>
        <w:t xml:space="preserve">   Normal Balance    </w:t>
      </w:r>
      <w:r>
        <w:t xml:space="preserve">   Chart of Accounts    </w:t>
      </w:r>
      <w:r>
        <w:t xml:space="preserve">   Ledger    </w:t>
      </w:r>
      <w:r>
        <w:t xml:space="preserve">   General ledger    </w:t>
      </w:r>
      <w:r>
        <w:t xml:space="preserve">   Opening an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2021-10-11T00:32:45Z</dcterms:created>
  <dcterms:modified xsi:type="dcterms:W3CDTF">2021-10-11T00:32:45Z</dcterms:modified>
</cp:coreProperties>
</file>