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- The World of Business &amp;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goingconcern    </w:t>
      </w:r>
      <w:r>
        <w:t xml:space="preserve">   business entity    </w:t>
      </w:r>
      <w:r>
        <w:t xml:space="preserve">   management    </w:t>
      </w:r>
      <w:r>
        <w:t xml:space="preserve">   financial reports    </w:t>
      </w:r>
      <w:r>
        <w:t xml:space="preserve">   GAAP    </w:t>
      </w:r>
      <w:r>
        <w:t xml:space="preserve">   computerized    </w:t>
      </w:r>
      <w:r>
        <w:t xml:space="preserve">   manual    </w:t>
      </w:r>
      <w:r>
        <w:t xml:space="preserve">   system    </w:t>
      </w:r>
      <w:r>
        <w:t xml:space="preserve">   charter    </w:t>
      </w:r>
      <w:r>
        <w:t xml:space="preserve">   corporation    </w:t>
      </w:r>
      <w:r>
        <w:t xml:space="preserve">   partnership    </w:t>
      </w:r>
      <w:r>
        <w:t xml:space="preserve">   soleproprietorship    </w:t>
      </w:r>
      <w:r>
        <w:t xml:space="preserve">   manufacturing    </w:t>
      </w:r>
      <w:r>
        <w:t xml:space="preserve">   merchandising    </w:t>
      </w:r>
      <w:r>
        <w:t xml:space="preserve">   servicebusiness    </w:t>
      </w:r>
      <w:r>
        <w:t xml:space="preserve">   capital    </w:t>
      </w:r>
      <w:r>
        <w:t xml:space="preserve">   entrepreneur    </w:t>
      </w:r>
      <w:r>
        <w:t xml:space="preserve">   loss    </w:t>
      </w:r>
      <w:r>
        <w:t xml:space="preserve">   profit    </w:t>
      </w:r>
      <w:r>
        <w:t xml:space="preserve">   freeenterprise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- The World of Business &amp; Accounting</dc:title>
  <dcterms:created xsi:type="dcterms:W3CDTF">2021-10-11T00:32:32Z</dcterms:created>
  <dcterms:modified xsi:type="dcterms:W3CDTF">2021-10-11T00:32:32Z</dcterms:modified>
</cp:coreProperties>
</file>