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Accounting Equation    </w:t>
      </w:r>
      <w:r>
        <w:t xml:space="preserve">   Credit    </w:t>
      </w:r>
      <w:r>
        <w:t xml:space="preserve">   Debit    </w:t>
      </w:r>
      <w:r>
        <w:t xml:space="preserve">   Journal Entry    </w:t>
      </w:r>
      <w:r>
        <w:t xml:space="preserve">   Depreciation Expense    </w:t>
      </w:r>
      <w:r>
        <w:t xml:space="preserve">   Accumulated Depreciation    </w:t>
      </w:r>
      <w:r>
        <w:t xml:space="preserve">   Bad Debt    </w:t>
      </w:r>
      <w:r>
        <w:t xml:space="preserve">   Supplies    </w:t>
      </w:r>
      <w:r>
        <w:t xml:space="preserve">   Accounts Receivable    </w:t>
      </w:r>
      <w:r>
        <w:t xml:space="preserve">   Accounts Payable    </w:t>
      </w:r>
      <w:r>
        <w:t xml:space="preserve">   Retained Earnings    </w:t>
      </w:r>
      <w:r>
        <w:t xml:space="preserve">   Par    </w:t>
      </w:r>
      <w:r>
        <w:t xml:space="preserve">   Paid In Capital    </w:t>
      </w:r>
      <w:r>
        <w:t xml:space="preserve">   Common Stock    </w:t>
      </w:r>
      <w:r>
        <w:t xml:space="preserve">   Liability    </w:t>
      </w:r>
      <w:r>
        <w:t xml:space="preserve">   Asset    </w:t>
      </w:r>
      <w:r>
        <w:t xml:space="preserve">   LIFO    </w:t>
      </w:r>
      <w:r>
        <w:t xml:space="preserve">   FIFO    </w:t>
      </w:r>
      <w:r>
        <w:t xml:space="preserve">   Double Declining    </w:t>
      </w:r>
      <w:r>
        <w:t xml:space="preserve">   Audit    </w:t>
      </w:r>
      <w:r>
        <w:t xml:space="preserve">   CPA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Word Search</dc:title>
  <dcterms:created xsi:type="dcterms:W3CDTF">2021-10-11T00:34:41Z</dcterms:created>
  <dcterms:modified xsi:type="dcterms:W3CDTF">2021-10-11T00:34:41Z</dcterms:modified>
</cp:coreProperties>
</file>