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 and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Bitter    </w:t>
      </w:r>
      <w:r>
        <w:t xml:space="preserve">   Sour    </w:t>
      </w:r>
      <w:r>
        <w:t xml:space="preserve">   Blue    </w:t>
      </w:r>
      <w:r>
        <w:t xml:space="preserve">   Hydrogen    </w:t>
      </w:r>
      <w:r>
        <w:t xml:space="preserve">   Salts    </w:t>
      </w:r>
      <w:r>
        <w:t xml:space="preserve">   Neutralization    </w:t>
      </w:r>
      <w:r>
        <w:t xml:space="preserve">   Hydroxide    </w:t>
      </w:r>
      <w:r>
        <w:t xml:space="preserve">   Acids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 and salts</dc:title>
  <dcterms:created xsi:type="dcterms:W3CDTF">2021-10-11T00:34:37Z</dcterms:created>
  <dcterms:modified xsi:type="dcterms:W3CDTF">2021-10-11T00:34:37Z</dcterms:modified>
</cp:coreProperties>
</file>