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 and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titration    </w:t>
      </w:r>
      <w:r>
        <w:t xml:space="preserve">   salt    </w:t>
      </w:r>
      <w:r>
        <w:t xml:space="preserve">   neutralisation    </w:t>
      </w:r>
      <w:r>
        <w:t xml:space="preserve">   sour    </w:t>
      </w:r>
      <w:r>
        <w:t xml:space="preserve">   corrosive    </w:t>
      </w:r>
      <w:r>
        <w:t xml:space="preserve">   sodium hydroxide    </w:t>
      </w:r>
      <w:r>
        <w:t xml:space="preserve">   Hydrochloric acid    </w:t>
      </w:r>
      <w:r>
        <w:t xml:space="preserve">   Red Litmus paper    </w:t>
      </w:r>
      <w:r>
        <w:t xml:space="preserve">   BLUE LITMUS PAPER    </w:t>
      </w:r>
      <w:r>
        <w:t xml:space="preserve">   Universal iNDICATOR    </w:t>
      </w:r>
      <w:r>
        <w:t xml:space="preserve">   Base    </w:t>
      </w:r>
      <w:r>
        <w:t xml:space="preserve">  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Bases</dc:title>
  <dcterms:created xsi:type="dcterms:W3CDTF">2021-10-11T00:34:44Z</dcterms:created>
  <dcterms:modified xsi:type="dcterms:W3CDTF">2021-10-11T00:34:44Z</dcterms:modified>
</cp:coreProperties>
</file>