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Across The Lines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teamster    </w:t>
      </w:r>
      <w:r>
        <w:t xml:space="preserve">   staccato    </w:t>
      </w:r>
      <w:r>
        <w:t xml:space="preserve">   smokehouse    </w:t>
      </w:r>
      <w:r>
        <w:t xml:space="preserve">   siege    </w:t>
      </w:r>
      <w:r>
        <w:t xml:space="preserve">   reveille    </w:t>
      </w:r>
      <w:r>
        <w:t xml:space="preserve">   quinine    </w:t>
      </w:r>
      <w:r>
        <w:t xml:space="preserve">   IronClad    </w:t>
      </w:r>
      <w:r>
        <w:t xml:space="preserve">   earthworks    </w:t>
      </w:r>
      <w:r>
        <w:t xml:space="preserve">   Contraband    </w:t>
      </w:r>
      <w:r>
        <w:t xml:space="preserve">   Commissary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Across The Lines Word Search</dc:title>
  <dcterms:created xsi:type="dcterms:W3CDTF">2021-10-11T00:34:50Z</dcterms:created>
  <dcterms:modified xsi:type="dcterms:W3CDTF">2021-10-11T00:34:50Z</dcterms:modified>
</cp:coreProperties>
</file>