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and 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 getter    </w:t>
      </w:r>
      <w:r>
        <w:t xml:space="preserve">   trend setter    </w:t>
      </w:r>
      <w:r>
        <w:t xml:space="preserve">   natural lover    </w:t>
      </w:r>
      <w:r>
        <w:t xml:space="preserve">   tech head    </w:t>
      </w:r>
      <w:r>
        <w:t xml:space="preserve">   stylish    </w:t>
      </w:r>
      <w:r>
        <w:t xml:space="preserve">   spiritual    </w:t>
      </w:r>
      <w:r>
        <w:t xml:space="preserve">   brainy    </w:t>
      </w:r>
      <w:r>
        <w:t xml:space="preserve">   ecofriendly    </w:t>
      </w:r>
      <w:r>
        <w:t xml:space="preserve">   tech savvy    </w:t>
      </w:r>
      <w:r>
        <w:t xml:space="preserve">   competitive    </w:t>
      </w:r>
      <w:r>
        <w:t xml:space="preserve">   artistic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and Personality Traits</dc:title>
  <dcterms:created xsi:type="dcterms:W3CDTF">2021-10-11T00:38:33Z</dcterms:created>
  <dcterms:modified xsi:type="dcterms:W3CDTF">2021-10-11T00:38:33Z</dcterms:modified>
</cp:coreProperties>
</file>