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Adolescent Sexuality pgs 352-354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teens also overestimate their peers' [blank]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European woman when compared to American teens have a lower rate of contraceptives mainly because of [blank]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Alcohol tends to break down normal [blank]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teenagers are [blank] discussing contraception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survey 72% of sexually active 12-17 year old said they [blank] having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Sexually active teens are typically [blank]-using teens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Sexual expression varies dramatically with time and [blank]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teens have a lower rate of [blank]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Sex during teen years is often [blank]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Sexual inhibitions or [blank] can reduce sexual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Sex during teen years can lead to risks of [blank]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Media help write the "social scripts" that affect our perceptions and [blank]</w:t>
            </w:r>
          </w:p>
        </w:tc>
      </w:tr>
    </w:tbl>
    <w:p>
      <w:pPr>
        <w:pStyle w:val="WordBankMedium"/>
      </w:pPr>
      <w:r>
        <w:t xml:space="preserve">   culture    </w:t>
      </w:r>
      <w:r>
        <w:t xml:space="preserve">   unprotected     </w:t>
      </w:r>
      <w:r>
        <w:t xml:space="preserve">   pregnancy     </w:t>
      </w:r>
      <w:r>
        <w:t xml:space="preserve">   contraceptive    </w:t>
      </w:r>
      <w:r>
        <w:t xml:space="preserve">   ignorance     </w:t>
      </w:r>
      <w:r>
        <w:t xml:space="preserve">   sexual activity     </w:t>
      </w:r>
      <w:r>
        <w:t xml:space="preserve">   uncomfortable     </w:t>
      </w:r>
      <w:r>
        <w:t xml:space="preserve">   ambivalence     </w:t>
      </w:r>
      <w:r>
        <w:t xml:space="preserve">   regretted     </w:t>
      </w:r>
      <w:r>
        <w:t xml:space="preserve">   alcohol     </w:t>
      </w:r>
      <w:r>
        <w:t xml:space="preserve">   restraints    </w:t>
      </w:r>
      <w:r>
        <w:t xml:space="preserve">   actions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Adolescent Sexuality pgs 352-354</dc:title>
  <dcterms:created xsi:type="dcterms:W3CDTF">2021-10-11T00:40:26Z</dcterms:created>
  <dcterms:modified xsi:type="dcterms:W3CDTF">2021-10-11T00:40:26Z</dcterms:modified>
</cp:coreProperties>
</file>