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Figurative Language Review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an implicit, implied, or hidden comparison between two things that are unrelated, but which share common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words put together that are inherently 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human qualities to non-human things (objects, animals, ideas,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statements or claims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employs an understatement by using double negatives or, in other words, positive statement expressed by negating opposite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literary device in which a part represents a whole or vice versa, or larger groups represent smaller groups and vice versa. it may also call a thing by the name of its material or packaging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substitution of the name of an attribute or adjunct for that of the thing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character in a literary work speaks to an object, an idea, or someone who doesn’t exist as if it’s a living person; produces a dramatic effect and shows importance of object or idea; often uses “O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understatement that belittles or dismisses something or somebody, particularly by making use of terms that gives impressions that something is less serious than it is or it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extended metaphor; statement that appears to be silly or self contradictory or silly but may include a latent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contrast of ideas expressed by parallelism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that makes a direct comparison, showing similarities between two different things using “like” or “as”</w:t>
            </w:r>
          </w:p>
        </w:tc>
      </w:tr>
    </w:tbl>
    <w:p>
      <w:pPr>
        <w:pStyle w:val="WordBankMedium"/>
      </w:pPr>
      <w:r>
        <w:t xml:space="preserve">   antithesis    </w:t>
      </w:r>
      <w:r>
        <w:t xml:space="preserve">   hyperbole    </w:t>
      </w:r>
      <w:r>
        <w:t xml:space="preserve">   litotes    </w:t>
      </w:r>
      <w:r>
        <w:t xml:space="preserve">   metaphor    </w:t>
      </w:r>
      <w:r>
        <w:t xml:space="preserve">   metonymy    </w:t>
      </w:r>
      <w:r>
        <w:t xml:space="preserve">   oxymoron    </w:t>
      </w:r>
      <w:r>
        <w:t xml:space="preserve">   paradox    </w:t>
      </w:r>
      <w:r>
        <w:t xml:space="preserve">   personification    </w:t>
      </w:r>
      <w:r>
        <w:t xml:space="preserve">   apostrophe    </w:t>
      </w:r>
      <w:r>
        <w:t xml:space="preserve">   meiosis    </w:t>
      </w:r>
      <w:r>
        <w:t xml:space="preserve">   simile    </w:t>
      </w:r>
      <w:r>
        <w:t xml:space="preserve">   synecdoche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Figurative Language Review Choice</dc:title>
  <dcterms:created xsi:type="dcterms:W3CDTF">2021-10-11T00:40:22Z</dcterms:created>
  <dcterms:modified xsi:type="dcterms:W3CDTF">2021-10-11T00:40:22Z</dcterms:modified>
</cp:coreProperties>
</file>