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Advanced Math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Expressions that give the same result when the same values are substituted for the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member of, or an object in, 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conic section curve, any point of which is equally distant from a fixed focus point and a fixed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collection of numbers at every point in space which describe how much the space is curved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number on the top right of a base number, telling you how many times to multiply that base number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number made of a whole number and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set of positive integers (regular whole counting numbers), sometimes including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polynomial algebraic expression or equation with just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ordered set whose elements are usually determined based on some function of the counting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number that will divide into another number exactly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combination of numbers and letters equivalent to a phrase in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rectangular array of numbers, which can be added, subtracted and multiplied, and used to represent linear transformations and vectors, solve equations,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(three sided polygon) containing an angle of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collection of distinct objects or numbers, without regard to their order, considered as an object in its own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factors of the terms in a mathematical expression or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Changing the order of the numbers does not change the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decimal that goes on forever and has a pattern of repeating digits that repeat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shape of the graph that indicates a normal distribution in probability and statistics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with at least one other factor besides itself and one, i.e. not a prime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Numbers in the form bi, where b is a real number and i is the “imaginary unit”, equal to √-1 (i.e. i2 = -1)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flat two-dimensional surface  with infinite width and length, zero thickness and zero curvature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smooth symmetrical curve with two branches produced by the section of a conical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Whole numbers, both positive (natural numbers) and negative, including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An algebraic expression consisting of a single term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plane curve resulting from the intersection of a cone by a plane, that looks like a slightly flattened circle</w:t>
            </w:r>
          </w:p>
        </w:tc>
      </w:tr>
    </w:tbl>
    <w:p>
      <w:pPr>
        <w:pStyle w:val="WordBankLarge"/>
      </w:pPr>
      <w:r>
        <w:t xml:space="preserve">   Algebraic Expression    </w:t>
      </w:r>
      <w:r>
        <w:t xml:space="preserve">   bell curve    </w:t>
      </w:r>
      <w:r>
        <w:t xml:space="preserve">   Binomial    </w:t>
      </w:r>
      <w:r>
        <w:t xml:space="preserve">   Composite Number    </w:t>
      </w:r>
      <w:r>
        <w:t xml:space="preserve">   Ellipse    </w:t>
      </w:r>
      <w:r>
        <w:t xml:space="preserve">   Hyperbola     </w:t>
      </w:r>
      <w:r>
        <w:t xml:space="preserve">   Imaginary Numbers     </w:t>
      </w:r>
      <w:r>
        <w:t xml:space="preserve">   Integers     </w:t>
      </w:r>
      <w:r>
        <w:t xml:space="preserve">   Matrix    </w:t>
      </w:r>
      <w:r>
        <w:t xml:space="preserve">   Monomial    </w:t>
      </w:r>
      <w:r>
        <w:t xml:space="preserve">   Natural Numbers    </w:t>
      </w:r>
      <w:r>
        <w:t xml:space="preserve">   Parabola     </w:t>
      </w:r>
      <w:r>
        <w:t xml:space="preserve">   Sequence     </w:t>
      </w:r>
      <w:r>
        <w:t xml:space="preserve">   Set    </w:t>
      </w:r>
      <w:r>
        <w:t xml:space="preserve">   Tensor    </w:t>
      </w:r>
      <w:r>
        <w:t xml:space="preserve">   Coefficients    </w:t>
      </w:r>
      <w:r>
        <w:t xml:space="preserve">   Element    </w:t>
      </w:r>
      <w:r>
        <w:t xml:space="preserve">   Factor    </w:t>
      </w:r>
      <w:r>
        <w:t xml:space="preserve">   Plane    </w:t>
      </w:r>
      <w:r>
        <w:t xml:space="preserve">   Right Triangle    </w:t>
      </w:r>
      <w:r>
        <w:t xml:space="preserve">   Exponent    </w:t>
      </w:r>
      <w:r>
        <w:t xml:space="preserve">   Equivalent Expressions    </w:t>
      </w:r>
      <w:r>
        <w:t xml:space="preserve">   Commutative Property    </w:t>
      </w:r>
      <w:r>
        <w:t xml:space="preserve">   Mixed Number    </w:t>
      </w:r>
      <w:r>
        <w:t xml:space="preserve">   Repeating Decimal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Math Project </dc:title>
  <dcterms:created xsi:type="dcterms:W3CDTF">2021-10-11T00:40:32Z</dcterms:created>
  <dcterms:modified xsi:type="dcterms:W3CDTF">2021-10-11T00:40:32Z</dcterms:modified>
</cp:coreProperties>
</file>