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Spanish Self Care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cepillarse el pelo    </w:t>
      </w:r>
      <w:r>
        <w:t xml:space="preserve">   cepillarse los dientes    </w:t>
      </w:r>
      <w:r>
        <w:t xml:space="preserve">   el champú    </w:t>
      </w:r>
      <w:r>
        <w:t xml:space="preserve">   el esmalte de uñas    </w:t>
      </w:r>
      <w:r>
        <w:t xml:space="preserve">   hacer ejercicio    </w:t>
      </w:r>
      <w:r>
        <w:t xml:space="preserve">   la ducha    </w:t>
      </w:r>
      <w:r>
        <w:t xml:space="preserve">   la meditación    </w:t>
      </w:r>
      <w:r>
        <w:t xml:space="preserve">   la pasta de dientes    </w:t>
      </w:r>
      <w:r>
        <w:t xml:space="preserve">   la socialización    </w:t>
      </w:r>
      <w:r>
        <w:t xml:space="preserve">   la terapia    </w:t>
      </w:r>
      <w:r>
        <w:t xml:space="preserve">   relajarse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Spanish Self Care Vocabulary</dc:title>
  <dcterms:created xsi:type="dcterms:W3CDTF">2021-10-11T00:41:32Z</dcterms:created>
  <dcterms:modified xsi:type="dcterms:W3CDTF">2021-10-11T00:41:32Z</dcterms:modified>
</cp:coreProperties>
</file>