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queen who sponsored Columbus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sent on a religious mission, esp. one sent to promote Christianity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perhaps the greatest weapon of the conquistadors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navigational instrument that shows direction (north, south, east, west) in a frame of reference that is stationary relative to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small, highly maneuverable three-masted ship used by the Portuguese and Spanish in the exploration of the Atlantic.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Organized a navigation school for sailors, cartographers, and shipbuilders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Explorer who led the first expedition to sail completely around the world, reached the Philippines and circumnavigated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voyage that brought enslaved Africans across the Atlantic Ocean to North America and the West Indies., This is the term used to describe the middle section of Triangle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 in which an organism can resist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G's - gold, a desire for wealth; God - to spread Christianity; Glory - national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in value between what a nation imports and what it exports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policy where nations try to gather as much gold and silver as possible, done by controlling trade and establishing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 way system of trade during 1600-1800s Africa sent slaves to America, America sent Raw Materials to Europe, and Europe sent Guns and Rum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exchange of plants, animals, diseases, and technologies between the Americas and the rest of the world following Columbus's voyages.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Portuguese explorer. In 1497-1498 he led the first naval expedition from Europe to sail to India, opening an important commercial sea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sail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Portuguese explorer who reached the southern tip of Africa; Cape of Good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by navigators in the 1400s and 1500s to determine a ships position by charting the position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bigger, more powerful country would take control of a smaller, weaker country.</w:t>
            </w:r>
          </w:p>
        </w:tc>
      </w:tr>
    </w:tbl>
    <w:p>
      <w:pPr>
        <w:pStyle w:val="WordBankLarge"/>
      </w:pPr>
      <w:r>
        <w:t xml:space="preserve">   Middle passage    </w:t>
      </w:r>
      <w:r>
        <w:t xml:space="preserve">   Prince Henry the Navigator    </w:t>
      </w:r>
      <w:r>
        <w:t xml:space="preserve">   Bartolomeu Dias    </w:t>
      </w:r>
      <w:r>
        <w:t xml:space="preserve">   Vasco da Gama    </w:t>
      </w:r>
      <w:r>
        <w:t xml:space="preserve">   Circumnavigate    </w:t>
      </w:r>
      <w:r>
        <w:t xml:space="preserve">   Causes of Exploration    </w:t>
      </w:r>
      <w:r>
        <w:t xml:space="preserve">   triangular trade    </w:t>
      </w:r>
      <w:r>
        <w:t xml:space="preserve">   Columbian Exchange    </w:t>
      </w:r>
      <w:r>
        <w:t xml:space="preserve">   Mercantilism    </w:t>
      </w:r>
      <w:r>
        <w:t xml:space="preserve">   Balance of trade    </w:t>
      </w:r>
      <w:r>
        <w:t xml:space="preserve">   Colonization    </w:t>
      </w:r>
      <w:r>
        <w:t xml:space="preserve">   Astrolabe    </w:t>
      </w:r>
      <w:r>
        <w:t xml:space="preserve">   Compass    </w:t>
      </w:r>
      <w:r>
        <w:t xml:space="preserve">   Caravel    </w:t>
      </w:r>
      <w:r>
        <w:t xml:space="preserve">   Immunity    </w:t>
      </w:r>
      <w:r>
        <w:t xml:space="preserve">   Missionary    </w:t>
      </w:r>
      <w:r>
        <w:t xml:space="preserve">   Ferdinand Magellan    </w:t>
      </w:r>
      <w:r>
        <w:t xml:space="preserve">   Tariff    </w:t>
      </w:r>
      <w:r>
        <w:t xml:space="preserve">   Small Pox    </w:t>
      </w:r>
      <w:r>
        <w:t xml:space="preserve">   Queen Isabella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2021-10-11T00:45:30Z</dcterms:created>
  <dcterms:modified xsi:type="dcterms:W3CDTF">2021-10-11T00:45:30Z</dcterms:modified>
</cp:coreProperties>
</file>