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Agindaasowinan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midaasi    </w:t>
      </w:r>
      <w:r>
        <w:t xml:space="preserve">   zhaangasi    </w:t>
      </w:r>
      <w:r>
        <w:t xml:space="preserve">   shwaasi    </w:t>
      </w:r>
      <w:r>
        <w:t xml:space="preserve">   niishwaasi    </w:t>
      </w:r>
      <w:r>
        <w:t xml:space="preserve">   nigodwaasi    </w:t>
      </w:r>
      <w:r>
        <w:t xml:space="preserve">   naanan    </w:t>
      </w:r>
      <w:r>
        <w:t xml:space="preserve">   niiwin    </w:t>
      </w:r>
      <w:r>
        <w:t xml:space="preserve">   nisin    </w:t>
      </w:r>
      <w:r>
        <w:t xml:space="preserve">   niishin    </w:t>
      </w:r>
      <w:r>
        <w:t xml:space="preserve">   bezhig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Agindaasowinan</dc:title>
  <dcterms:created xsi:type="dcterms:W3CDTF">2021-10-11T00:46:43Z</dcterms:created>
  <dcterms:modified xsi:type="dcterms:W3CDTF">2021-10-11T00:46:43Z</dcterms:modified>
</cp:coreProperties>
</file>