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Ahmad Suradji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women    </w:t>
      </w:r>
      <w:r>
        <w:t xml:space="preserve">   magic    </w:t>
      </w:r>
      <w:r>
        <w:t xml:space="preserve">   seventy    </w:t>
      </w:r>
      <w:r>
        <w:t xml:space="preserve">   execution    </w:t>
      </w:r>
      <w:r>
        <w:t xml:space="preserve">   power    </w:t>
      </w:r>
      <w:r>
        <w:t xml:space="preserve">   heads    </w:t>
      </w:r>
      <w:r>
        <w:t xml:space="preserve">   killer    </w:t>
      </w:r>
      <w:r>
        <w:t xml:space="preserve">   saliva    </w:t>
      </w:r>
      <w:r>
        <w:t xml:space="preserve">   strangle    </w:t>
      </w:r>
      <w:r>
        <w:t xml:space="preserve">   plantation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Suradji</dc:title>
  <dcterms:created xsi:type="dcterms:W3CDTF">2021-10-11T00:45:40Z</dcterms:created>
  <dcterms:modified xsi:type="dcterms:W3CDTF">2021-10-11T00:45:40Z</dcterms:modified>
</cp:coreProperties>
</file>