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 and Cruise Port Facilities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air and cruise ports require plenty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Helpful airport facility to passengers of different religious needs (5/4)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Flight system of flying into one main airport to fly onwards  (3/3/5)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Shopping advantage, especially after Brexit (4/4)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Travellers will pay premium to have this at check-in and security searches (4/5)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Alongside WiFi, name another facility for laptops and mobiles (8/6)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Essential for airport hotel guests (5/8)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Facility where some are short term, other medium with most long term(3/7)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Useful to the business traveller (6/60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Family facilities normally include areas for this (4/8)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Airline name for changing flights at an 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good air and cruise ports have a selection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Description of passenger on a flight within one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"hours of service" required at airport (6/4)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Essential for most business travellers (3/4)</w:t>
            </w:r>
          </w:p>
        </w:tc>
      </w:tr>
    </w:tbl>
    <w:p>
      <w:pPr>
        <w:pStyle w:val="WordBankMedium"/>
      </w:pPr>
      <w:r>
        <w:t xml:space="preserve">   transit    </w:t>
      </w:r>
      <w:r>
        <w:t xml:space="preserve">   domestic    </w:t>
      </w:r>
      <w:r>
        <w:t xml:space="preserve">   hubandspoke    </w:t>
      </w:r>
      <w:r>
        <w:t xml:space="preserve">   earlycheckout    </w:t>
      </w:r>
      <w:r>
        <w:t xml:space="preserve">   carparking    </w:t>
      </w:r>
      <w:r>
        <w:t xml:space="preserve">   Faithroom    </w:t>
      </w:r>
      <w:r>
        <w:t xml:space="preserve">   escapelounge    </w:t>
      </w:r>
      <w:r>
        <w:t xml:space="preserve">   chargingpoints    </w:t>
      </w:r>
      <w:r>
        <w:t xml:space="preserve">   dutyfree    </w:t>
      </w:r>
      <w:r>
        <w:t xml:space="preserve">   seating    </w:t>
      </w:r>
      <w:r>
        <w:t xml:space="preserve">   twentyfour    </w:t>
      </w:r>
      <w:r>
        <w:t xml:space="preserve">   babychanging    </w:t>
      </w:r>
      <w:r>
        <w:t xml:space="preserve">   fasttrack    </w:t>
      </w:r>
      <w:r>
        <w:t xml:space="preserve">   restaurants     </w:t>
      </w:r>
      <w:r>
        <w:t xml:space="preserve">   carhire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and Cruise Port Facilities  </dc:title>
  <dcterms:created xsi:type="dcterms:W3CDTF">2021-10-11T00:47:21Z</dcterms:created>
  <dcterms:modified xsi:type="dcterms:W3CDTF">2021-10-11T00:47:21Z</dcterms:modified>
</cp:coreProperties>
</file>