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Airports and Air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first class    </w:t>
      </w:r>
      <w:r>
        <w:t xml:space="preserve">   economy class    </w:t>
      </w:r>
      <w:r>
        <w:t xml:space="preserve">   pilot    </w:t>
      </w:r>
      <w:r>
        <w:t xml:space="preserve">   flight attendant    </w:t>
      </w:r>
      <w:r>
        <w:t xml:space="preserve">   window seat    </w:t>
      </w:r>
      <w:r>
        <w:t xml:space="preserve">   aisle seat    </w:t>
      </w:r>
      <w:r>
        <w:t xml:space="preserve">   aisle    </w:t>
      </w:r>
      <w:r>
        <w:t xml:space="preserve">   cancelled flight    </w:t>
      </w:r>
      <w:r>
        <w:t xml:space="preserve">   delayed flight    </w:t>
      </w:r>
      <w:r>
        <w:t xml:space="preserve">   arrivals    </w:t>
      </w:r>
      <w:r>
        <w:t xml:space="preserve">   departures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Airports and Air Travel</dc:title>
  <dcterms:created xsi:type="dcterms:W3CDTF">2021-10-11T00:47:24Z</dcterms:created>
  <dcterms:modified xsi:type="dcterms:W3CDTF">2021-10-11T00:47:24Z</dcterms:modified>
</cp:coreProperties>
</file>