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Al-Anon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as we understood him    </w:t>
      </w:r>
      <w:r>
        <w:t xml:space="preserve">   easy does it    </w:t>
      </w:r>
      <w:r>
        <w:t xml:space="preserve">   higher power    </w:t>
      </w:r>
      <w:r>
        <w:t xml:space="preserve">   how important is it    </w:t>
      </w:r>
      <w:r>
        <w:t xml:space="preserve">   keep it simple    </w:t>
      </w:r>
      <w:r>
        <w:t xml:space="preserve">   let it begin with me    </w:t>
      </w:r>
      <w:r>
        <w:t xml:space="preserve">   listen and learn    </w:t>
      </w:r>
      <w:r>
        <w:t xml:space="preserve">   Live and Let God    </w:t>
      </w:r>
      <w:r>
        <w:t xml:space="preserve">   oe day at a time    </w:t>
      </w:r>
      <w:r>
        <w:t xml:space="preserve">   small steps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Al-Anon</dc:title>
  <dcterms:created xsi:type="dcterms:W3CDTF">2021-10-11T00:48:43Z</dcterms:created>
  <dcterms:modified xsi:type="dcterms:W3CDTF">2021-10-11T00:48:43Z</dcterms:modified>
</cp:coreProperties>
</file>