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Alacrity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readiness    </w:t>
      </w:r>
      <w:r>
        <w:t xml:space="preserve">   avidity    </w:t>
      </w:r>
      <w:r>
        <w:t xml:space="preserve">   briskness    </w:t>
      </w:r>
      <w:r>
        <w:t xml:space="preserve">   cheerfulness    </w:t>
      </w:r>
      <w:r>
        <w:t xml:space="preserve">   joyousness    </w:t>
      </w:r>
      <w:r>
        <w:t xml:space="preserve">   enthusiasm    </w:t>
      </w:r>
      <w:r>
        <w:t xml:space="preserve">   speed    </w:t>
      </w:r>
      <w:r>
        <w:t xml:space="preserve">   sprightliness    </w:t>
      </w:r>
      <w:r>
        <w:t xml:space="preserve">   fervor    </w:t>
      </w:r>
      <w:r>
        <w:t xml:space="preserve">   eagerness    </w:t>
      </w:r>
      <w:r>
        <w:t xml:space="preserve">   promptitude    </w:t>
      </w:r>
      <w:r>
        <w:t xml:space="preserve">   liveliness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Alacrity Synonyms</dc:title>
  <dcterms:created xsi:type="dcterms:W3CDTF">2021-10-11T00:46:55Z</dcterms:created>
  <dcterms:modified xsi:type="dcterms:W3CDTF">2021-10-11T00:46:55Z</dcterms:modified>
</cp:coreProperties>
</file>