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1964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Zone    </w:t>
      </w:r>
      <w:r>
        <w:t xml:space="preserve">   Subside    </w:t>
      </w:r>
      <w:r>
        <w:t xml:space="preserve">   Lithosphere    </w:t>
      </w:r>
      <w:r>
        <w:t xml:space="preserve">   Convergent    </w:t>
      </w:r>
      <w:r>
        <w:t xml:space="preserve">   Tectonic    </w:t>
      </w:r>
      <w:r>
        <w:t xml:space="preserve">   Fracture    </w:t>
      </w:r>
      <w:r>
        <w:t xml:space="preserve">   Transform    </w:t>
      </w:r>
      <w:r>
        <w:t xml:space="preserve">   Aftershock    </w:t>
      </w:r>
      <w:r>
        <w:t xml:space="preserve">   Subduction    </w:t>
      </w:r>
      <w:r>
        <w:t xml:space="preserve">   Waves    </w:t>
      </w:r>
      <w:r>
        <w:t xml:space="preserve">   Alaska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1964</dc:title>
  <dcterms:created xsi:type="dcterms:W3CDTF">2021-10-12T20:41:10Z</dcterms:created>
  <dcterms:modified xsi:type="dcterms:W3CDTF">2021-10-12T20:41:10Z</dcterms:modified>
</cp:coreProperties>
</file>