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Alberto Desalvo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Stockings    </w:t>
      </w:r>
      <w:r>
        <w:t xml:space="preserve">   Cords    </w:t>
      </w:r>
      <w:r>
        <w:t xml:space="preserve">   Semen    </w:t>
      </w:r>
      <w:r>
        <w:t xml:space="preserve">   Residence    </w:t>
      </w:r>
      <w:r>
        <w:t xml:space="preserve">   Sexual assault    </w:t>
      </w:r>
      <w:r>
        <w:t xml:space="preserve">   Undressed    </w:t>
      </w:r>
      <w:r>
        <w:t xml:space="preserve">   Over fifty years    </w:t>
      </w:r>
      <w:r>
        <w:t xml:space="preserve">   Bow    </w:t>
      </w:r>
      <w:r>
        <w:t xml:space="preserve">   Boston    </w:t>
      </w:r>
      <w:r>
        <w:t xml:space="preserve">   Massachusetts    </w:t>
      </w:r>
      <w:r>
        <w:t xml:space="preserve">   Strangulation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Alberto Desalvo Word Search</dc:title>
  <dcterms:created xsi:type="dcterms:W3CDTF">2021-10-11T00:49:07Z</dcterms:created>
  <dcterms:modified xsi:type="dcterms:W3CDTF">2021-10-11T00:49:07Z</dcterms:modified>
</cp:coreProperties>
</file>