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Beer    </w:t>
      </w:r>
      <w:r>
        <w:t xml:space="preserve">   Colourless    </w:t>
      </w:r>
      <w:r>
        <w:t xml:space="preserve">   Drinking    </w:t>
      </w:r>
      <w:r>
        <w:t xml:space="preserve">   Family problems    </w:t>
      </w:r>
      <w:r>
        <w:t xml:space="preserve">   Flammable    </w:t>
      </w:r>
      <w:r>
        <w:t xml:space="preserve">   Long term    </w:t>
      </w:r>
      <w:r>
        <w:t xml:space="preserve">   Mental effects    </w:t>
      </w:r>
      <w:r>
        <w:t xml:space="preserve">   Physical effects    </w:t>
      </w:r>
      <w:r>
        <w:t xml:space="preserve">   Short term    </w:t>
      </w:r>
      <w:r>
        <w:t xml:space="preserve">   Social effects    </w:t>
      </w:r>
      <w:r>
        <w:t xml:space="preserve">   Spirits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2021-10-11T00:48:03Z</dcterms:created>
  <dcterms:modified xsi:type="dcterms:W3CDTF">2021-10-11T00:48:03Z</dcterms:modified>
</cp:coreProperties>
</file>