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cancers    </w:t>
      </w:r>
      <w:r>
        <w:t xml:space="preserve">   nausea    </w:t>
      </w:r>
      <w:r>
        <w:t xml:space="preserve">   anxiety    </w:t>
      </w:r>
      <w:r>
        <w:t xml:space="preserve">   memory loss    </w:t>
      </w:r>
      <w:r>
        <w:t xml:space="preserve">   effects    </w:t>
      </w:r>
      <w:r>
        <w:t xml:space="preserve">   long-term    </w:t>
      </w:r>
      <w:r>
        <w:t xml:space="preserve">   blackouts    </w:t>
      </w:r>
      <w:r>
        <w:t xml:space="preserve">   ulcers    </w:t>
      </w:r>
      <w:r>
        <w:t xml:space="preserve">   short-term    </w:t>
      </w:r>
      <w:r>
        <w:t xml:space="preserve">   moderation    </w:t>
      </w:r>
      <w:r>
        <w:t xml:space="preserve">   peer-pressure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2021-10-11T00:48:36Z</dcterms:created>
  <dcterms:modified xsi:type="dcterms:W3CDTF">2021-10-11T00:48:36Z</dcterms:modified>
</cp:coreProperties>
</file>