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Addition    </w:t>
      </w:r>
      <w:r>
        <w:t xml:space="preserve">   Decimal    </w:t>
      </w:r>
      <w:r>
        <w:t xml:space="preserve">   Equation    </w:t>
      </w:r>
      <w:r>
        <w:t xml:space="preserve">   Equations    </w:t>
      </w:r>
      <w:r>
        <w:t xml:space="preserve">   Fraction    </w:t>
      </w:r>
      <w:r>
        <w:t xml:space="preserve">   Functions    </w:t>
      </w:r>
      <w:r>
        <w:t xml:space="preserve">   Multiplication    </w:t>
      </w:r>
      <w:r>
        <w:t xml:space="preserve">   Rational    </w:t>
      </w:r>
      <w:r>
        <w:t xml:space="preserve">   Substitution    </w:t>
      </w:r>
      <w:r>
        <w:t xml:space="preserve">   Subtraction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</dc:title>
  <dcterms:created xsi:type="dcterms:W3CDTF">2021-10-11T00:51:09Z</dcterms:created>
  <dcterms:modified xsi:type="dcterms:W3CDTF">2021-10-11T00:51:09Z</dcterms:modified>
</cp:coreProperties>
</file>