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Alkali metals (group 1) and halogens (group 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electron    </w:t>
      </w:r>
      <w:r>
        <w:t xml:space="preserve">   reactivity    </w:t>
      </w:r>
      <w:r>
        <w:t xml:space="preserve">   size    </w:t>
      </w:r>
      <w:r>
        <w:t xml:space="preserve">   density    </w:t>
      </w:r>
      <w:r>
        <w:t xml:space="preserve">   francium    </w:t>
      </w:r>
      <w:r>
        <w:t xml:space="preserve">   caesium    </w:t>
      </w:r>
      <w:r>
        <w:t xml:space="preserve">   rubidium    </w:t>
      </w:r>
      <w:r>
        <w:t xml:space="preserve">   potassium    </w:t>
      </w:r>
      <w:r>
        <w:t xml:space="preserve">   sodium    </w:t>
      </w:r>
      <w:r>
        <w:t xml:space="preserve">   lithium    </w:t>
      </w:r>
      <w:r>
        <w:t xml:space="preserve">   astatine    </w:t>
      </w:r>
      <w:r>
        <w:t xml:space="preserve">   iodine    </w:t>
      </w:r>
      <w:r>
        <w:t xml:space="preserve">   bromine    </w:t>
      </w:r>
      <w:r>
        <w:t xml:space="preserve">   chlorine    </w:t>
      </w:r>
      <w:r>
        <w:t xml:space="preserve">   fluorine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Alkali metals (group 1) and halogens (group 7)</dc:title>
  <dcterms:created xsi:type="dcterms:W3CDTF">2021-10-11T00:53:24Z</dcterms:created>
  <dcterms:modified xsi:type="dcterms:W3CDTF">2021-10-11T00:53:24Z</dcterms:modified>
</cp:coreProperties>
</file>