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of God’s Children</w:t>
      </w:r>
    </w:p>
    <w:p>
      <w:pPr>
        <w:pStyle w:val="Questions"/>
      </w:pPr>
      <w:r>
        <w:t xml:space="preserve">1. UTSJ YERCM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NIA LNMAEU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TIRAN GAETNRT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OOTANIN UZNEÑ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OEEGGR SYNETIN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TCOSSOOBTR YSOB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YBRAN NSNSEVOTE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NUEEJILV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CTEICRLE ACRHI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YSAORLTI IFNCONNTMEE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RSRADEDBI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ORATPNBOI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TNMTENCEPIO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SAMS CENITNOARCIRA 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just mercy    </w:t>
      </w:r>
      <w:r>
        <w:t xml:space="preserve">   ian manuel     </w:t>
      </w:r>
      <w:r>
        <w:t xml:space="preserve">   trina garnett     </w:t>
      </w:r>
      <w:r>
        <w:t xml:space="preserve">   antonio nuñez    </w:t>
      </w:r>
      <w:r>
        <w:t xml:space="preserve">   george stinney     </w:t>
      </w:r>
      <w:r>
        <w:t xml:space="preserve">   scottsboro boys    </w:t>
      </w:r>
      <w:r>
        <w:t xml:space="preserve">   bryan stevenson     </w:t>
      </w:r>
      <w:r>
        <w:t xml:space="preserve">   juvenile     </w:t>
      </w:r>
      <w:r>
        <w:t xml:space="preserve">   electric chair    </w:t>
      </w:r>
      <w:r>
        <w:t xml:space="preserve">   solitary confinement     </w:t>
      </w:r>
      <w:r>
        <w:t xml:space="preserve">   disbarred    </w:t>
      </w:r>
      <w:r>
        <w:t xml:space="preserve">   probation    </w:t>
      </w:r>
      <w:r>
        <w:t xml:space="preserve">   incompetent     </w:t>
      </w:r>
      <w:r>
        <w:t xml:space="preserve">   mass incarceration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of God’s Children</dc:title>
  <dcterms:created xsi:type="dcterms:W3CDTF">2021-10-11T01:00:02Z</dcterms:created>
  <dcterms:modified xsi:type="dcterms:W3CDTF">2021-10-11T01:00:02Z</dcterms:modified>
</cp:coreProperties>
</file>