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Allah and His 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Great    </w:t>
      </w:r>
      <w:r>
        <w:t xml:space="preserve">   Heaven    </w:t>
      </w:r>
      <w:r>
        <w:t xml:space="preserve">   Hell    </w:t>
      </w:r>
      <w:r>
        <w:t xml:space="preserve">   Islam    </w:t>
      </w:r>
      <w:r>
        <w:t xml:space="preserve">   Kind    </w:t>
      </w:r>
      <w:r>
        <w:t xml:space="preserve">   Light    </w:t>
      </w:r>
      <w:r>
        <w:t xml:space="preserve">   Lord    </w:t>
      </w:r>
      <w:r>
        <w:t xml:space="preserve">   Loving    </w:t>
      </w:r>
      <w:r>
        <w:t xml:space="preserve">   Master    </w:t>
      </w:r>
      <w:r>
        <w:t xml:space="preserve">   Merciful    </w:t>
      </w:r>
      <w:r>
        <w:t xml:space="preserve">   Muslim    </w:t>
      </w:r>
      <w:r>
        <w:t xml:space="preserve">   Obedience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Allah and His Qualities</dc:title>
  <dcterms:created xsi:type="dcterms:W3CDTF">2021-10-11T01:00:20Z</dcterms:created>
  <dcterms:modified xsi:type="dcterms:W3CDTF">2021-10-11T01:00:20Z</dcterms:modified>
</cp:coreProperties>
</file>