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Allianz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adjuster    </w:t>
      </w:r>
      <w:r>
        <w:t xml:space="preserve">   agent    </w:t>
      </w:r>
      <w:r>
        <w:t xml:space="preserve">   arrendatario    </w:t>
      </w:r>
      <w:r>
        <w:t xml:space="preserve">   assured    </w:t>
      </w:r>
      <w:r>
        <w:t xml:space="preserve">   beneficiario    </w:t>
      </w:r>
      <w:r>
        <w:t xml:space="preserve">   broker    </w:t>
      </w:r>
      <w:r>
        <w:t xml:space="preserve">   carril    </w:t>
      </w:r>
      <w:r>
        <w:t xml:space="preserve">   claimant    </w:t>
      </w:r>
      <w:r>
        <w:t xml:space="preserve">   cobertura    </w:t>
      </w:r>
      <w:r>
        <w:t xml:space="preserve">   collision    </w:t>
      </w:r>
      <w:r>
        <w:t xml:space="preserve">   commercialvehicle    </w:t>
      </w:r>
      <w:r>
        <w:t xml:space="preserve">   comprehensive    </w:t>
      </w:r>
      <w:r>
        <w:t xml:space="preserve">   crosswalk    </w:t>
      </w:r>
      <w:r>
        <w:t xml:space="preserve">   damage    </w:t>
      </w:r>
      <w:r>
        <w:t xml:space="preserve">   deducible    </w:t>
      </w:r>
      <w:r>
        <w:t xml:space="preserve">   devaluacion    </w:t>
      </w:r>
      <w:r>
        <w:t xml:space="preserve">   endorsement    </w:t>
      </w:r>
      <w:r>
        <w:t xml:space="preserve">   estimate    </w:t>
      </w:r>
      <w:r>
        <w:t xml:space="preserve">   exclusion    </w:t>
      </w:r>
      <w:r>
        <w:t xml:space="preserve">   fire    </w:t>
      </w:r>
      <w:r>
        <w:t xml:space="preserve">   glorieta    </w:t>
      </w:r>
      <w:r>
        <w:t xml:space="preserve">   graceperiod    </w:t>
      </w:r>
      <w:r>
        <w:t xml:space="preserve">   granizo    </w:t>
      </w:r>
      <w:r>
        <w:t xml:space="preserve">   hojalateria    </w:t>
      </w:r>
      <w:r>
        <w:t xml:space="preserve">   indemnity    </w:t>
      </w:r>
      <w:r>
        <w:t xml:space="preserve">   lesiones    </w:t>
      </w:r>
      <w:r>
        <w:t xml:space="preserve">   liability    </w:t>
      </w:r>
      <w:r>
        <w:t xml:space="preserve">   lienholder    </w:t>
      </w:r>
      <w:r>
        <w:t xml:space="preserve">   limites    </w:t>
      </w:r>
      <w:r>
        <w:t xml:space="preserve">   marca    </w:t>
      </w:r>
      <w:r>
        <w:t xml:space="preserve">   modelo    </w:t>
      </w:r>
      <w:r>
        <w:t xml:space="preserve">   motorist    </w:t>
      </w:r>
      <w:r>
        <w:t xml:space="preserve">   perdida    </w:t>
      </w:r>
      <w:r>
        <w:t xml:space="preserve">   policy    </w:t>
      </w:r>
      <w:r>
        <w:t xml:space="preserve">   premium    </w:t>
      </w:r>
      <w:r>
        <w:t xml:space="preserve">   puntociego    </w:t>
      </w:r>
      <w:r>
        <w:t xml:space="preserve">   reclamo    </w:t>
      </w:r>
      <w:r>
        <w:t xml:space="preserve">   responsable    </w:t>
      </w:r>
      <w:r>
        <w:t xml:space="preserve">   riesgo    </w:t>
      </w:r>
      <w:r>
        <w:t xml:space="preserve">   settlement    </w:t>
      </w:r>
      <w:r>
        <w:t xml:space="preserve">   stacking    </w:t>
      </w:r>
      <w:r>
        <w:t xml:space="preserve">   tollroad    </w:t>
      </w:r>
      <w:r>
        <w:t xml:space="preserve">   turnpike    </w:t>
      </w:r>
      <w:r>
        <w:t xml:space="preserve">   underinsured    </w:t>
      </w:r>
      <w:r>
        <w:t xml:space="preserve">   uninsured    </w:t>
      </w:r>
      <w:r>
        <w:t xml:space="preserve">   vandalismo    </w:t>
      </w:r>
      <w:r>
        <w:t xml:space="preserve">   vehiculo    </w:t>
      </w:r>
      <w:r>
        <w:t xml:space="preserve">   vin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Allianz Glossary</dc:title>
  <dcterms:created xsi:type="dcterms:W3CDTF">2021-10-11T01:01:02Z</dcterms:created>
  <dcterms:modified xsi:type="dcterms:W3CDTF">2021-10-11T01:01:02Z</dcterms:modified>
</cp:coreProperties>
</file>