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Altar of Sacrifice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ashes    </w:t>
      </w:r>
      <w:r>
        <w:t xml:space="preserve">   pots    </w:t>
      </w:r>
      <w:r>
        <w:t xml:space="preserve">   God    </w:t>
      </w:r>
      <w:r>
        <w:t xml:space="preserve">   shovels    </w:t>
      </w:r>
      <w:r>
        <w:t xml:space="preserve">   corners    </w:t>
      </w:r>
      <w:r>
        <w:t xml:space="preserve">   fire    </w:t>
      </w:r>
      <w:r>
        <w:t xml:space="preserve">   altar    </w:t>
      </w:r>
      <w:r>
        <w:t xml:space="preserve">   mountain    </w:t>
      </w:r>
      <w:r>
        <w:t xml:space="preserve">   rings    </w:t>
      </w:r>
      <w:r>
        <w:t xml:space="preserve">   wood    </w:t>
      </w:r>
      <w:r>
        <w:t xml:space="preserve">   poles    </w:t>
      </w:r>
      <w:r>
        <w:t xml:space="preserve">   bronze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Altar of Sacrifice</dc:title>
  <dcterms:created xsi:type="dcterms:W3CDTF">2021-10-11T01:01:38Z</dcterms:created>
  <dcterms:modified xsi:type="dcterms:W3CDTF">2021-10-11T01:01:38Z</dcterms:modified>
</cp:coreProperties>
</file>