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Alternative Energy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Heat Pumps    </w:t>
      </w:r>
      <w:r>
        <w:t xml:space="preserve">   Fossil Fuels    </w:t>
      </w:r>
      <w:r>
        <w:t xml:space="preserve">   Tidal    </w:t>
      </w:r>
      <w:r>
        <w:t xml:space="preserve">   Non Renewable    </w:t>
      </w:r>
      <w:r>
        <w:t xml:space="preserve">   Wind Turbines    </w:t>
      </w:r>
      <w:r>
        <w:t xml:space="preserve">   Solar Panels    </w:t>
      </w:r>
      <w:r>
        <w:t xml:space="preserve">   Nuclear    </w:t>
      </w:r>
      <w:r>
        <w:t xml:space="preserve">   Renewable    </w:t>
      </w:r>
      <w:r>
        <w:t xml:space="preserve">   Biomass    </w:t>
      </w:r>
      <w:r>
        <w:t xml:space="preserve">   Wind    </w:t>
      </w:r>
      <w:r>
        <w:t xml:space="preserve">   Solar    </w:t>
      </w:r>
      <w:r>
        <w:t xml:space="preserve">   Geothermal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Energy Word Search</dc:title>
  <dcterms:created xsi:type="dcterms:W3CDTF">2021-10-11T01:02:13Z</dcterms:created>
  <dcterms:modified xsi:type="dcterms:W3CDTF">2021-10-11T01:02:13Z</dcterms:modified>
</cp:coreProperties>
</file>