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Alton Towers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Galactica    </w:t>
      </w:r>
      <w:r>
        <w:t xml:space="preserve">   Runaway Minetrain    </w:t>
      </w:r>
      <w:r>
        <w:t xml:space="preserve">   Thirteen    </w:t>
      </w:r>
      <w:r>
        <w:t xml:space="preserve">   Wicker Man    </w:t>
      </w:r>
      <w:r>
        <w:t xml:space="preserve">   Spinball Wizzer    </w:t>
      </w:r>
      <w:r>
        <w:t xml:space="preserve">   Smiler    </w:t>
      </w:r>
      <w:r>
        <w:t xml:space="preserve">   Oblivion    </w:t>
      </w:r>
      <w:r>
        <w:t xml:space="preserve">   Nemisis    </w:t>
      </w:r>
      <w:r>
        <w:t xml:space="preserve">   Rita    </w:t>
      </w:r>
      <w:r>
        <w:t xml:space="preserve">   Alton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Towers</dc:title>
  <dcterms:created xsi:type="dcterms:W3CDTF">2022-01-14T03:30:22Z</dcterms:created>
  <dcterms:modified xsi:type="dcterms:W3CDTF">2022-01-14T03:30:22Z</dcterms:modified>
</cp:coreProperties>
</file>