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Fires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world need lots of in order to absorb 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agency did not authorise Aliança to put out fires in the indigenous park of the Xingu River headwater?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Brazilian president?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have advocacy campaigns been forcing to tackle tropical deforestation?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biggest threat to the Amazon forest?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cause of the Amazonian 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chemical element is being released into the air because of the 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code do farmers need to follow?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usually happens to fires when they reach the floor of neighbouring forests? (They are ...)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Brazil's forest set the highest bar for, in the world of farming?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fires burning?</w:t>
            </w:r>
          </w:p>
        </w:tc>
      </w:tr>
    </w:tbl>
    <w:p>
      <w:pPr>
        <w:pStyle w:val="WordBankMedium"/>
      </w:pPr>
      <w:r>
        <w:t xml:space="preserve">   Brazil    </w:t>
      </w:r>
      <w:r>
        <w:t xml:space="preserve">   Deforestation    </w:t>
      </w:r>
      <w:r>
        <w:t xml:space="preserve">   Carbon Dioxide    </w:t>
      </w:r>
      <w:r>
        <w:t xml:space="preserve">   Trees    </w:t>
      </w:r>
      <w:r>
        <w:t xml:space="preserve">   Jair    </w:t>
      </w:r>
      <w:r>
        <w:t xml:space="preserve">   Drought    </w:t>
      </w:r>
      <w:r>
        <w:t xml:space="preserve">   Extinguished    </w:t>
      </w:r>
      <w:r>
        <w:t xml:space="preserve">   Conservation    </w:t>
      </w:r>
      <w:r>
        <w:t xml:space="preserve">   Forest Code    </w:t>
      </w:r>
      <w:r>
        <w:t xml:space="preserve">   FUNAI    </w:t>
      </w:r>
      <w:r>
        <w:t xml:space="preserve">   Companies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Fires</dc:title>
  <dcterms:created xsi:type="dcterms:W3CDTF">2021-10-11T01:03:38Z</dcterms:created>
  <dcterms:modified xsi:type="dcterms:W3CDTF">2021-10-11T01:03:38Z</dcterms:modified>
</cp:coreProperties>
</file>