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Amelia Dyer: Baby Farmer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Criminal    </w:t>
      </w:r>
      <w:r>
        <w:t xml:space="preserve">   Mothers    </w:t>
      </w:r>
      <w:r>
        <w:t xml:space="preserve">   Conviction    </w:t>
      </w:r>
      <w:r>
        <w:t xml:space="preserve">   United Kingdom    </w:t>
      </w:r>
      <w:r>
        <w:t xml:space="preserve">   Babies    </w:t>
      </w:r>
      <w:r>
        <w:t xml:space="preserve">   Nursing    </w:t>
      </w:r>
      <w:r>
        <w:t xml:space="preserve">   Killer    </w:t>
      </w:r>
      <w:r>
        <w:t xml:space="preserve">   England    </w:t>
      </w:r>
      <w:r>
        <w:t xml:space="preserve">   Neglect    </w:t>
      </w:r>
      <w:r>
        <w:t xml:space="preserve">   Baby Farmee    </w:t>
      </w:r>
      <w:r>
        <w:t xml:space="preserve">   Amelia Dyer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Dyer: Baby Farmer </dc:title>
  <dcterms:created xsi:type="dcterms:W3CDTF">2021-10-11T01:03:34Z</dcterms:created>
  <dcterms:modified xsi:type="dcterms:W3CDTF">2021-10-11T01:03:34Z</dcterms:modified>
</cp:coreProperties>
</file>