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Pharmacists Month 2017 Competition!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Allopurinol    </w:t>
      </w:r>
      <w:r>
        <w:t xml:space="preserve">   Appeals    </w:t>
      </w:r>
      <w:r>
        <w:t xml:space="preserve">   Clinical    </w:t>
      </w:r>
      <w:r>
        <w:t xml:space="preserve">   Coumadin    </w:t>
      </w:r>
      <w:r>
        <w:t xml:space="preserve">   Dosing    </w:t>
      </w:r>
      <w:r>
        <w:t xml:space="preserve">   Fosamax    </w:t>
      </w:r>
      <w:r>
        <w:t xml:space="preserve">   Generic    </w:t>
      </w:r>
      <w:r>
        <w:t xml:space="preserve">   Keflex    </w:t>
      </w:r>
      <w:r>
        <w:t xml:space="preserve">   Medication    </w:t>
      </w:r>
      <w:r>
        <w:t xml:space="preserve">   October    </w:t>
      </w:r>
      <w:r>
        <w:t xml:space="preserve">   Pantoprazole    </w:t>
      </w:r>
      <w:r>
        <w:t xml:space="preserve">   Pharmacist    </w:t>
      </w:r>
      <w:r>
        <w:t xml:space="preserve">   Prescription    </w:t>
      </w:r>
      <w:r>
        <w:t xml:space="preserve">   Promethazine    </w:t>
      </w:r>
      <w:r>
        <w:t xml:space="preserve">   Sertraline    </w:t>
      </w:r>
      <w:r>
        <w:t xml:space="preserve">   Tamsulosin    </w:t>
      </w:r>
      <w:r>
        <w:t xml:space="preserve">   Technician    </w:t>
      </w:r>
      <w:r>
        <w:t xml:space="preserve">   Therapeutic    </w:t>
      </w:r>
      <w:r>
        <w:t xml:space="preserve">   Verpapamil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Pharmacists Month 2017 Competition!</dc:title>
  <dcterms:created xsi:type="dcterms:W3CDTF">2021-10-11T01:04:31Z</dcterms:created>
  <dcterms:modified xsi:type="dcterms:W3CDTF">2021-10-11T01:04:31Z</dcterms:modified>
</cp:coreProperties>
</file>