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colony    </w:t>
      </w:r>
      <w:r>
        <w:t xml:space="preserve">   loyalist    </w:t>
      </w:r>
      <w:r>
        <w:t xml:space="preserve">   massacre    </w:t>
      </w:r>
      <w:r>
        <w:t xml:space="preserve">   monopoly    </w:t>
      </w:r>
      <w:r>
        <w:t xml:space="preserve">   neutral    </w:t>
      </w:r>
      <w:r>
        <w:t xml:space="preserve">   Parliament    </w:t>
      </w:r>
      <w:r>
        <w:t xml:space="preserve">   patriot    </w:t>
      </w:r>
      <w:r>
        <w:t xml:space="preserve">   Primary Source    </w:t>
      </w:r>
      <w:r>
        <w:t xml:space="preserve">   revolution    </w:t>
      </w:r>
      <w:r>
        <w:t xml:space="preserve">   tax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2021-10-11T01:05:42Z</dcterms:created>
  <dcterms:modified xsi:type="dcterms:W3CDTF">2021-10-11T01:05:42Z</dcterms:modified>
</cp:coreProperties>
</file>