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American Revolution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In September 1779, Georgia Patriots received some surprise help. In the French naval commander count D’Estaing arrived off the coast with twenty two ships and four thousand troops to recapture Savannah for the Britain </w:t>
            </w:r>
          </w:p>
          <w:p>
            <w:pPr>
              <w:keepLines/>
              <w:pStyle w:val="CluesTiny"/>
            </w:pPr>
            <w:r>
              <w:rPr>
                <w:b w:val="true"/>
                <w:bCs w:val="true"/>
              </w:rPr>
              <w:t xml:space="preserve">8. </w:t>
            </w:r>
            <w:r>
              <w:t xml:space="preserve">Document issued by the second Continental Congress by which the delegates stated their intention to be free of British rule</w:t>
            </w:r>
          </w:p>
          <w:p>
            <w:pPr>
              <w:keepLines/>
              <w:pStyle w:val="CluesTiny"/>
            </w:pPr>
            <w:r>
              <w:rPr>
                <w:b w:val="true"/>
                <w:bCs w:val="true"/>
              </w:rPr>
              <w:t xml:space="preserve">9. </w:t>
            </w:r>
            <w:r>
              <w:t xml:space="preserve">Six foot tall, red-head; She was well known for capturing and killing several Loyalist soldiers who food and quarters </w:t>
            </w:r>
          </w:p>
        </w:tc>
        <w:tc>
          <w:p>
            <w:pPr>
              <w:pStyle w:val="CluesTiny"/>
            </w:pPr>
            <w:r>
              <w:rPr>
                <w:b w:val="true"/>
                <w:bCs w:val="true"/>
              </w:rPr>
              <w:t xml:space="preserve">Down</w:t>
            </w:r>
          </w:p>
          <w:p>
            <w:pPr>
              <w:keepLines/>
              <w:pStyle w:val="CluesTiny"/>
            </w:pPr>
            <w:r>
              <w:rPr>
                <w:b w:val="true"/>
                <w:bCs w:val="true"/>
              </w:rPr>
              <w:t xml:space="preserve">1. </w:t>
            </w:r>
            <w:r>
              <w:t xml:space="preserve">He fought the Creeks and Cherokee who had sided with the British; He led a small group of men disrupting the British and Loyalists with surprise attacks behind enemy lines</w:t>
            </w:r>
          </w:p>
          <w:p>
            <w:pPr>
              <w:keepLines/>
              <w:pStyle w:val="CluesTiny"/>
            </w:pPr>
            <w:r>
              <w:rPr>
                <w:b w:val="true"/>
                <w:bCs w:val="true"/>
              </w:rPr>
              <w:t xml:space="preserve">2. </w:t>
            </w:r>
            <w:r>
              <w:t xml:space="preserve">He was a slave who fought under Elijah Clarke. He took he place of his master substituting for him in the war </w:t>
            </w:r>
          </w:p>
          <w:p>
            <w:pPr>
              <w:keepLines/>
              <w:pStyle w:val="CluesTiny"/>
            </w:pPr>
            <w:r>
              <w:rPr>
                <w:b w:val="true"/>
                <w:bCs w:val="true"/>
              </w:rPr>
              <w:t xml:space="preserve">3. </w:t>
            </w:r>
            <w:r>
              <w:t xml:space="preserve">King of Great Britain </w:t>
            </w:r>
          </w:p>
          <w:p>
            <w:pPr>
              <w:keepLines/>
              <w:pStyle w:val="CluesTiny"/>
            </w:pPr>
            <w:r>
              <w:rPr>
                <w:b w:val="true"/>
                <w:bCs w:val="true"/>
              </w:rPr>
              <w:t xml:space="preserve">5. </w:t>
            </w:r>
            <w:r>
              <w:t xml:space="preserve">Those colonists who wanted independence from Great Britain; also called Whigs </w:t>
            </w:r>
          </w:p>
          <w:p>
            <w:pPr>
              <w:keepLines/>
              <w:pStyle w:val="CluesTiny"/>
            </w:pPr>
            <w:r>
              <w:rPr>
                <w:b w:val="true"/>
                <w:bCs w:val="true"/>
              </w:rPr>
              <w:t xml:space="preserve">6. </w:t>
            </w:r>
            <w:r>
              <w:t xml:space="preserve">One who remained loyal to Great Britain and King George also called Tony </w:t>
            </w:r>
          </w:p>
          <w:p>
            <w:pPr>
              <w:keepLines/>
              <w:pStyle w:val="CluesTiny"/>
            </w:pPr>
            <w:r>
              <w:rPr>
                <w:b w:val="true"/>
                <w:bCs w:val="true"/>
              </w:rPr>
              <w:t xml:space="preserve">7. </w:t>
            </w:r>
            <w:r>
              <w:t xml:space="preserve">Was minor when compared to those fought in other parts of the country. It was however,important to Georgia </w:t>
            </w:r>
          </w:p>
          <w:p>
            <w:pPr>
              <w:keepLines/>
              <w:pStyle w:val="CluesTiny"/>
            </w:pPr>
            <w:r>
              <w:rPr>
                <w:b w:val="true"/>
                <w:bCs w:val="true"/>
              </w:rPr>
              <w:t xml:space="preserve">10. </w:t>
            </w:r>
            <w:r>
              <w:t xml:space="preserve">The fundamental plan of operation for a government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dc:title>
  <dcterms:created xsi:type="dcterms:W3CDTF">2021-10-11T01:05:05Z</dcterms:created>
  <dcterms:modified xsi:type="dcterms:W3CDTF">2021-10-11T01:05:05Z</dcterms:modified>
</cp:coreProperties>
</file>