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henry brown    </w:t>
      </w:r>
      <w:r>
        <w:t xml:space="preserve">   african americans    </w:t>
      </w:r>
      <w:r>
        <w:t xml:space="preserve">   rights    </w:t>
      </w:r>
      <w:r>
        <w:t xml:space="preserve">   punishment    </w:t>
      </w:r>
      <w:r>
        <w:t xml:space="preserve">   runaways    </w:t>
      </w:r>
      <w:r>
        <w:t xml:space="preserve">   slave owners    </w:t>
      </w:r>
      <w:r>
        <w:t xml:space="preserve">   rebellion    </w:t>
      </w:r>
      <w:r>
        <w:t xml:space="preserve">   poverty    </w:t>
      </w:r>
      <w:r>
        <w:t xml:space="preserve">   harriet tubman    </w:t>
      </w:r>
      <w:r>
        <w:t xml:space="preserve">   hard labor    </w:t>
      </w:r>
      <w:r>
        <w:t xml:space="preserve">   families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Slavery</dc:title>
  <dcterms:created xsi:type="dcterms:W3CDTF">2021-10-11T01:05:38Z</dcterms:created>
  <dcterms:modified xsi:type="dcterms:W3CDTF">2021-10-11T01:05:38Z</dcterms:modified>
</cp:coreProperties>
</file>