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Society in the 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Disco    </w:t>
      </w:r>
      <w:r>
        <w:t xml:space="preserve">   Ellis Island    </w:t>
      </w:r>
      <w:r>
        <w:t xml:space="preserve">   Environment    </w:t>
      </w:r>
      <w:r>
        <w:t xml:space="preserve">   Funk    </w:t>
      </w:r>
      <w:r>
        <w:t xml:space="preserve">   Hip-Hop    </w:t>
      </w:r>
      <w:r>
        <w:t xml:space="preserve">   Immigration    </w:t>
      </w:r>
      <w:r>
        <w:t xml:space="preserve">   Polyester    </w:t>
      </w:r>
      <w:r>
        <w:t xml:space="preserve">   Pop    </w:t>
      </w:r>
      <w:r>
        <w:t xml:space="preserve">   Pop Culture    </w:t>
      </w:r>
      <w:r>
        <w:t xml:space="preserve">   Soul    </w:t>
      </w:r>
      <w:r>
        <w:t xml:space="preserve">   Sunbelt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in the 1970s</dc:title>
  <dcterms:created xsi:type="dcterms:W3CDTF">2021-10-11T01:05:08Z</dcterms:created>
  <dcterms:modified xsi:type="dcterms:W3CDTF">2021-10-11T01:05:08Z</dcterms:modified>
</cp:coreProperties>
</file>