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Fake ID    </w:t>
      </w:r>
      <w:r>
        <w:t xml:space="preserve">   Baron    </w:t>
      </w:r>
      <w:r>
        <w:t xml:space="preserve">   Mark    </w:t>
      </w:r>
      <w:r>
        <w:t xml:space="preserve">   Mathew    </w:t>
      </w:r>
      <w:r>
        <w:t xml:space="preserve">   Carlos    </w:t>
      </w:r>
      <w:r>
        <w:t xml:space="preserve">   Population Law    </w:t>
      </w:r>
      <w:r>
        <w:t xml:space="preserve">   Shadow Children    </w:t>
      </w:r>
      <w:r>
        <w:t xml:space="preserve">   Margret Peterson Haddix    </w:t>
      </w:r>
      <w:r>
        <w:t xml:space="preserve">   Sports Family    </w:t>
      </w:r>
      <w:r>
        <w:t xml:space="preserve">   Government    </w:t>
      </w:r>
      <w:r>
        <w:t xml:space="preserve">   Population Police    </w:t>
      </w:r>
      <w:r>
        <w:t xml:space="preserve">   Third Child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2021-10-11T01:06:50Z</dcterms:created>
  <dcterms:modified xsi:type="dcterms:W3CDTF">2021-10-11T01:06:50Z</dcterms:modified>
</cp:coreProperties>
</file>