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Anaesthetic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airway    </w:t>
      </w:r>
      <w:r>
        <w:t xml:space="preserve">   heart defect    </w:t>
      </w:r>
      <w:r>
        <w:t xml:space="preserve">   obesity    </w:t>
      </w:r>
      <w:r>
        <w:t xml:space="preserve">   macroglossia    </w:t>
      </w:r>
      <w:r>
        <w:t xml:space="preserve">   communication    </w:t>
      </w:r>
      <w:r>
        <w:t xml:space="preserve">   nerve block    </w:t>
      </w:r>
      <w:r>
        <w:t xml:space="preserve">   spinal    </w:t>
      </w:r>
      <w:r>
        <w:t xml:space="preserve">   epidural    </w:t>
      </w:r>
      <w:r>
        <w:t xml:space="preserve">   nausea    </w:t>
      </w:r>
      <w:r>
        <w:t xml:space="preserve">   gas    </w:t>
      </w:r>
      <w:r>
        <w:t xml:space="preserve">   liquid    </w:t>
      </w:r>
      <w:r>
        <w:t xml:space="preserve">   anaesthetist    </w:t>
      </w:r>
      <w:r>
        <w:t xml:space="preserve">   local    </w:t>
      </w:r>
      <w:r>
        <w:t xml:space="preserve">   general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Anaesthetic</dc:title>
  <dcterms:created xsi:type="dcterms:W3CDTF">2021-10-11T01:08:17Z</dcterms:created>
  <dcterms:modified xsi:type="dcterms:W3CDTF">2021-10-11T01:08:17Z</dcterms:modified>
</cp:coreProperties>
</file>