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Chapter 7 pp 235-239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spatial map that representes the body in an upside down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map on the motor cortex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cerebral hemisphere is divided into a number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elevated ridges of tissue in the cerebral hemispheres are separated by less numerous deeper grooves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lobe forms the major voluntary motor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lobe is the auditory area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that is very involved in our ability to speak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Whish lobe is the visual area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composed of fiber tracts carrying impulses to from the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connects the cerebral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major voluntary motor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elevated ridges of tissue in the cerebral hemispheres are separated by shallow grooves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parts of the brain called collectively?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Although most of the gray matter is in the cerebral cortex, there are several islands of gray matter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entire surface of the cerebral hemispheres exhibits elevated ridges of tissue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area allows one to sound out words.</w:t>
            </w:r>
          </w:p>
        </w:tc>
      </w:tr>
    </w:tbl>
    <w:p>
      <w:pPr>
        <w:pStyle w:val="WordBankMedium"/>
      </w:pPr>
      <w:r>
        <w:t xml:space="preserve">   cerebrum    </w:t>
      </w:r>
      <w:r>
        <w:t xml:space="preserve">   gyri    </w:t>
      </w:r>
      <w:r>
        <w:t xml:space="preserve">   sulci    </w:t>
      </w:r>
      <w:r>
        <w:t xml:space="preserve">   fissures    </w:t>
      </w:r>
      <w:r>
        <w:t xml:space="preserve">   lobes    </w:t>
      </w:r>
      <w:r>
        <w:t xml:space="preserve">   sensory homunculus    </w:t>
      </w:r>
      <w:r>
        <w:t xml:space="preserve">   occipital    </w:t>
      </w:r>
      <w:r>
        <w:t xml:space="preserve">   temporal    </w:t>
      </w:r>
      <w:r>
        <w:t xml:space="preserve">   frontal    </w:t>
      </w:r>
      <w:r>
        <w:t xml:space="preserve">   corticospinal    </w:t>
      </w:r>
      <w:r>
        <w:t xml:space="preserve">   motor    </w:t>
      </w:r>
      <w:r>
        <w:t xml:space="preserve">   broca's    </w:t>
      </w:r>
      <w:r>
        <w:t xml:space="preserve">   speech    </w:t>
      </w:r>
      <w:r>
        <w:t xml:space="preserve">   corpus callosum    </w:t>
      </w:r>
      <w:r>
        <w:t xml:space="preserve">   basal nuclei    </w:t>
      </w:r>
      <w:r>
        <w:t xml:space="preserve">   cerebral white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Chapter 7 pp 235-239</dc:title>
  <dcterms:created xsi:type="dcterms:W3CDTF">2021-10-11T01:08:22Z</dcterms:created>
  <dcterms:modified xsi:type="dcterms:W3CDTF">2021-10-11T01:08:22Z</dcterms:modified>
</cp:coreProperties>
</file>