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 paper    </w:t>
      </w:r>
      <w:r>
        <w:t xml:space="preserve">   Seismograph    </w:t>
      </w:r>
      <w:r>
        <w:t xml:space="preserve">   Zhoa Dynasty    </w:t>
      </w:r>
      <w:r>
        <w:t xml:space="preserve">   Mandate of Heaven    </w:t>
      </w:r>
      <w:r>
        <w:t xml:space="preserve">   Confucianism    </w:t>
      </w:r>
      <w:r>
        <w:t xml:space="preserve">   Filial piety    </w:t>
      </w:r>
      <w:r>
        <w:t xml:space="preserve">   Responsibility    </w:t>
      </w:r>
      <w:r>
        <w:t xml:space="preserve">   Philosopher    </w:t>
      </w:r>
      <w:r>
        <w:t xml:space="preserve">   Public works    </w:t>
      </w:r>
      <w:r>
        <w:t xml:space="preserve">   Virtue    </w:t>
      </w:r>
      <w:r>
        <w:t xml:space="preserve">   Heritage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2021-10-11T01:08:42Z</dcterms:created>
  <dcterms:modified xsi:type="dcterms:W3CDTF">2021-10-11T01:08:42Z</dcterms:modified>
</cp:coreProperties>
</file>