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system of writing the Egyptians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pharaoh to combine upper and lower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spirit goes to the afterlife?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area of land that connects Asia to Africa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area around the nile river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third king in the 19 century.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sun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part of your spririt watches over your living family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great builds in Giza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river near egypt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famous female pharaoh?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book of spells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ruler of Egypts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last pharaoh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Egyptians bury their pharaohs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continent is Egypt on?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boy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egyptians write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another name for the desert area around Egypt called?</w:t>
            </w:r>
          </w:p>
        </w:tc>
      </w:tr>
    </w:tbl>
    <w:p>
      <w:pPr>
        <w:pStyle w:val="WordBankLarge"/>
      </w:pPr>
      <w:r>
        <w:t xml:space="preserve">   tombs    </w:t>
      </w:r>
      <w:r>
        <w:t xml:space="preserve">   king tut     </w:t>
      </w:r>
      <w:r>
        <w:t xml:space="preserve">   sinai peninsula    </w:t>
      </w:r>
      <w:r>
        <w:t xml:space="preserve">   king menes    </w:t>
      </w:r>
      <w:r>
        <w:t xml:space="preserve">   ba    </w:t>
      </w:r>
      <w:r>
        <w:t xml:space="preserve">   Pharaoh    </w:t>
      </w:r>
      <w:r>
        <w:t xml:space="preserve">   papyrus    </w:t>
      </w:r>
      <w:r>
        <w:t xml:space="preserve">   The great pyramids of giza    </w:t>
      </w:r>
      <w:r>
        <w:t xml:space="preserve">   queen Hatshepsut     </w:t>
      </w:r>
      <w:r>
        <w:t xml:space="preserve">   king ramses the great     </w:t>
      </w:r>
      <w:r>
        <w:t xml:space="preserve">   cleopatra    </w:t>
      </w:r>
      <w:r>
        <w:t xml:space="preserve">   hieroglyphs.    </w:t>
      </w:r>
      <w:r>
        <w:t xml:space="preserve">   ra    </w:t>
      </w:r>
      <w:r>
        <w:t xml:space="preserve">   The book of the dead    </w:t>
      </w:r>
      <w:r>
        <w:t xml:space="preserve">   The nile river    </w:t>
      </w:r>
      <w:r>
        <w:t xml:space="preserve">   red land     </w:t>
      </w:r>
      <w:r>
        <w:t xml:space="preserve">   ka    </w:t>
      </w:r>
      <w:r>
        <w:t xml:space="preserve">   Africa    </w:t>
      </w:r>
      <w:r>
        <w:t xml:space="preserve">   Black land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2021-10-11T01:10:58Z</dcterms:created>
  <dcterms:modified xsi:type="dcterms:W3CDTF">2021-10-11T01:10:58Z</dcterms:modified>
</cp:coreProperties>
</file>