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Aswan High Dam     </w:t>
      </w:r>
      <w:r>
        <w:t xml:space="preserve">   cataract    </w:t>
      </w:r>
      <w:r>
        <w:t xml:space="preserve">   Delta    </w:t>
      </w:r>
      <w:r>
        <w:t xml:space="preserve">   dynasty     </w:t>
      </w:r>
      <w:r>
        <w:t xml:space="preserve">   hieroglyphics    </w:t>
      </w:r>
      <w:r>
        <w:t xml:space="preserve">   Kush    </w:t>
      </w:r>
      <w:r>
        <w:t xml:space="preserve">   mummy    </w:t>
      </w:r>
      <w:r>
        <w:t xml:space="preserve">   Nile River     </w:t>
      </w:r>
      <w:r>
        <w:t xml:space="preserve">   Nubia     </w:t>
      </w:r>
      <w:r>
        <w:t xml:space="preserve">   papyrus    </w:t>
      </w:r>
      <w:r>
        <w:t xml:space="preserve">   pharaoh    </w:t>
      </w:r>
      <w:r>
        <w:t xml:space="preserve">   pyramid    </w:t>
      </w:r>
      <w:r>
        <w:t xml:space="preserve">   Silt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2021-10-11T01:09:20Z</dcterms:created>
  <dcterms:modified xsi:type="dcterms:W3CDTF">2021-10-11T01:09:20Z</dcterms:modified>
</cp:coreProperties>
</file>