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Pyramid    </w:t>
      </w:r>
      <w:r>
        <w:t xml:space="preserve">   Giza    </w:t>
      </w:r>
      <w:r>
        <w:t xml:space="preserve">   Rah    </w:t>
      </w:r>
      <w:r>
        <w:t xml:space="preserve">   Tombs    </w:t>
      </w:r>
      <w:r>
        <w:t xml:space="preserve">   Papyrus    </w:t>
      </w:r>
      <w:r>
        <w:t xml:space="preserve">   Anubis    </w:t>
      </w:r>
      <w:r>
        <w:t xml:space="preserve">   RedSea    </w:t>
      </w:r>
      <w:r>
        <w:t xml:space="preserve">   Slavery    </w:t>
      </w:r>
      <w:r>
        <w:t xml:space="preserve">   Nile    </w:t>
      </w:r>
      <w:r>
        <w:t xml:space="preserve">   Cleopatra    </w:t>
      </w:r>
      <w:r>
        <w:t xml:space="preserve">   Tutankhamun    </w:t>
      </w:r>
      <w:r>
        <w:t xml:space="preserve">   Sphinx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2021-10-11T01:10:01Z</dcterms:created>
  <dcterms:modified xsi:type="dcterms:W3CDTF">2021-10-11T01:10:01Z</dcterms:modified>
</cp:coreProperties>
</file>