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Playwrights    </w:t>
      </w:r>
      <w:r>
        <w:t xml:space="preserve">   Competiton    </w:t>
      </w:r>
      <w:r>
        <w:t xml:space="preserve">   Actor    </w:t>
      </w:r>
      <w:r>
        <w:t xml:space="preserve">   Men    </w:t>
      </w:r>
      <w:r>
        <w:t xml:space="preserve">   Mask    </w:t>
      </w:r>
      <w:r>
        <w:t xml:space="preserve">   Ritual    </w:t>
      </w:r>
      <w:r>
        <w:t xml:space="preserve">   Dionysos    </w:t>
      </w:r>
      <w:r>
        <w:t xml:space="preserve">   Greek    </w:t>
      </w:r>
      <w:r>
        <w:t xml:space="preserve">   Ancient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Theatre</dc:title>
  <dcterms:created xsi:type="dcterms:W3CDTF">2021-10-11T01:12:18Z</dcterms:created>
  <dcterms:modified xsi:type="dcterms:W3CDTF">2021-10-11T01:12:18Z</dcterms:modified>
</cp:coreProperties>
</file>